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03" w:rsidRDefault="008C2B03" w:rsidP="008C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МАМОНТОВСКИЙ СЕЛЬСКИЙ СОВЕТ НАРОДНЫХ ДЕПУТАТОВ</w:t>
      </w:r>
    </w:p>
    <w:p w:rsidR="008C2B03" w:rsidRDefault="008C2B03" w:rsidP="008C2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МАМОНТОВСКОГО РАЙОНА АЛТАЙСКОГО КРАЯ</w:t>
      </w:r>
    </w:p>
    <w:p w:rsidR="008C2B03" w:rsidRDefault="008C2B03" w:rsidP="008C2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B03" w:rsidRPr="00356EA0" w:rsidRDefault="008C2B03" w:rsidP="008C2B03">
      <w:pPr>
        <w:spacing w:after="0"/>
        <w:jc w:val="center"/>
        <w:rPr>
          <w:rFonts w:ascii="Arial" w:hAnsi="Arial" w:cs="Arial"/>
          <w:spacing w:val="84"/>
          <w:sz w:val="36"/>
          <w:szCs w:val="36"/>
        </w:rPr>
      </w:pPr>
      <w:r w:rsidRPr="00356EA0">
        <w:rPr>
          <w:rFonts w:ascii="Arial" w:hAnsi="Arial" w:cs="Arial"/>
          <w:spacing w:val="84"/>
          <w:sz w:val="36"/>
          <w:szCs w:val="36"/>
        </w:rPr>
        <w:t>РЕШЕНИЕ</w:t>
      </w:r>
    </w:p>
    <w:p w:rsidR="008C2B03" w:rsidRPr="008B6D3A" w:rsidRDefault="00B47078" w:rsidP="008C2B0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24.03.2017</w:t>
      </w:r>
      <w:r w:rsidR="005F1196">
        <w:rPr>
          <w:rFonts w:ascii="Arial" w:hAnsi="Arial" w:cs="Arial"/>
          <w:sz w:val="28"/>
          <w:szCs w:val="28"/>
          <w:u w:val="single"/>
        </w:rPr>
        <w:t xml:space="preserve"> </w:t>
      </w:r>
      <w:r w:rsidR="008C2B03" w:rsidRPr="008B6D3A">
        <w:rPr>
          <w:rFonts w:ascii="Arial" w:hAnsi="Arial" w:cs="Arial"/>
          <w:sz w:val="28"/>
          <w:szCs w:val="28"/>
          <w:u w:val="single"/>
        </w:rPr>
        <w:t>№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8C2B03" w:rsidRPr="008B6D3A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1</w:t>
      </w:r>
    </w:p>
    <w:p w:rsidR="008C2B03" w:rsidRDefault="008C2B03" w:rsidP="008C2B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Мамонтово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8C2B03" w:rsidTr="00076E19">
        <w:tc>
          <w:tcPr>
            <w:tcW w:w="3794" w:type="dxa"/>
          </w:tcPr>
          <w:p w:rsidR="008C2B03" w:rsidRDefault="008C2B03" w:rsidP="000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0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отчете главы Мамонтовского сельсовета о результатах деятельности и об итогах деятельности представительного органа за 201</w:t>
            </w:r>
            <w:r w:rsidR="003443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8C2B03" w:rsidRDefault="008C2B03" w:rsidP="0007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B03" w:rsidRDefault="008C2B03" w:rsidP="008C2B0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 отчет главы Мамонтовского сельсовета Мамонтовского района  Алтайского края </w:t>
      </w:r>
      <w:r w:rsidR="005F1196">
        <w:rPr>
          <w:rFonts w:ascii="Times New Roman" w:hAnsi="Times New Roman" w:cs="Times New Roman"/>
          <w:sz w:val="28"/>
          <w:szCs w:val="28"/>
        </w:rPr>
        <w:t>Барабановой Н.А.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и об итогах деятельности представительного органа за 201</w:t>
      </w:r>
      <w:r w:rsidR="003443E3">
        <w:rPr>
          <w:rFonts w:ascii="Times New Roman" w:hAnsi="Times New Roman" w:cs="Times New Roman"/>
          <w:sz w:val="28"/>
          <w:szCs w:val="28"/>
        </w:rPr>
        <w:t>6</w:t>
      </w:r>
      <w:r w:rsidR="005F1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в 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 ст. 23 Устава муниципального образования Мамонтовский сельсовет Мамонтовского района Алтайского края, сельский Совет народных депутатов </w:t>
      </w:r>
    </w:p>
    <w:p w:rsidR="008C2B03" w:rsidRDefault="008C2B03" w:rsidP="008C2B03">
      <w:pPr>
        <w:spacing w:after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C2B03" w:rsidRDefault="008C2B03" w:rsidP="008C2B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A0">
        <w:rPr>
          <w:rFonts w:ascii="Times New Roman" w:hAnsi="Times New Roman" w:cs="Times New Roman"/>
          <w:sz w:val="28"/>
          <w:szCs w:val="28"/>
        </w:rPr>
        <w:t xml:space="preserve">Принять к сведению отчет главы Мамонтовского сельсовета </w:t>
      </w:r>
      <w:r w:rsidR="00FE599F">
        <w:rPr>
          <w:rFonts w:ascii="Times New Roman" w:hAnsi="Times New Roman" w:cs="Times New Roman"/>
          <w:sz w:val="28"/>
          <w:szCs w:val="28"/>
        </w:rPr>
        <w:t>Барабановой Н.А.</w:t>
      </w:r>
      <w:r>
        <w:rPr>
          <w:rFonts w:ascii="Times New Roman" w:hAnsi="Times New Roman" w:cs="Times New Roman"/>
          <w:sz w:val="28"/>
          <w:szCs w:val="28"/>
        </w:rPr>
        <w:t xml:space="preserve"> о результате деятельности и об итогах деятельности представительного</w:t>
      </w:r>
      <w:r w:rsidR="006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6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443E3">
        <w:rPr>
          <w:rFonts w:ascii="Times New Roman" w:hAnsi="Times New Roman" w:cs="Times New Roman"/>
          <w:sz w:val="28"/>
          <w:szCs w:val="28"/>
        </w:rPr>
        <w:t>6</w:t>
      </w:r>
      <w:r w:rsidR="006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B6D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(прилагается)</w:t>
      </w:r>
      <w:r w:rsidRPr="00356EA0">
        <w:rPr>
          <w:rFonts w:ascii="Times New Roman" w:hAnsi="Times New Roman" w:cs="Times New Roman"/>
          <w:sz w:val="28"/>
          <w:szCs w:val="28"/>
        </w:rPr>
        <w:t>.</w:t>
      </w:r>
    </w:p>
    <w:p w:rsidR="008C2B03" w:rsidRDefault="008C2B03" w:rsidP="008C2B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сельскому Совету народных депутатов принять меры, направленные на укрепление взаимодействия депутатов представительного  органа муниципального образования, активизации  деятельности постоянных депутатских комиссий.</w:t>
      </w:r>
    </w:p>
    <w:p w:rsidR="008C2B03" w:rsidRDefault="008C2B03" w:rsidP="008C2B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меры по улучшению взаимодействия депутатского корпуса с населением.  Шире использовать практику проведения отчетов депутатов  перед  населением.</w:t>
      </w:r>
    </w:p>
    <w:p w:rsidR="008C2B03" w:rsidRDefault="008C2B03" w:rsidP="008C2B03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на информационном стенде Администрации Мамонтовского сельсовета.</w:t>
      </w:r>
    </w:p>
    <w:p w:rsidR="008C2B03" w:rsidRDefault="008C2B03" w:rsidP="008C2B0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местному самоуправлению и  законности.</w:t>
      </w:r>
    </w:p>
    <w:p w:rsidR="003443E3" w:rsidRDefault="003443E3" w:rsidP="008C2B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99F" w:rsidRPr="008C2B03" w:rsidRDefault="008C2B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</w:t>
      </w:r>
      <w:r w:rsidR="00FE59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599F">
        <w:rPr>
          <w:rFonts w:ascii="Times New Roman" w:hAnsi="Times New Roman" w:cs="Times New Roman"/>
          <w:sz w:val="28"/>
          <w:szCs w:val="28"/>
        </w:rPr>
        <w:t>Н.А. Барабанова</w:t>
      </w:r>
    </w:p>
    <w:sectPr w:rsidR="00FE599F" w:rsidRPr="008C2B03" w:rsidSect="000E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829"/>
    <w:multiLevelType w:val="hybridMultilevel"/>
    <w:tmpl w:val="B6F4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B03"/>
    <w:rsid w:val="000947F8"/>
    <w:rsid w:val="001D276D"/>
    <w:rsid w:val="002A3E24"/>
    <w:rsid w:val="003028C2"/>
    <w:rsid w:val="0033280E"/>
    <w:rsid w:val="003443E3"/>
    <w:rsid w:val="004E365B"/>
    <w:rsid w:val="005F1196"/>
    <w:rsid w:val="00652AB4"/>
    <w:rsid w:val="006A28FE"/>
    <w:rsid w:val="00740305"/>
    <w:rsid w:val="007817A8"/>
    <w:rsid w:val="00801CE0"/>
    <w:rsid w:val="008B6D3A"/>
    <w:rsid w:val="008C2B03"/>
    <w:rsid w:val="00933DB5"/>
    <w:rsid w:val="00963B97"/>
    <w:rsid w:val="009F77D7"/>
    <w:rsid w:val="00B47078"/>
    <w:rsid w:val="00B505C6"/>
    <w:rsid w:val="00C20998"/>
    <w:rsid w:val="00C46C16"/>
    <w:rsid w:val="00CD1652"/>
    <w:rsid w:val="00EB3F55"/>
    <w:rsid w:val="00FA02C9"/>
    <w:rsid w:val="00FE5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!</cp:lastModifiedBy>
  <cp:revision>25</cp:revision>
  <cp:lastPrinted>2017-03-27T06:12:00Z</cp:lastPrinted>
  <dcterms:created xsi:type="dcterms:W3CDTF">2014-03-14T06:25:00Z</dcterms:created>
  <dcterms:modified xsi:type="dcterms:W3CDTF">2017-03-27T06:12:00Z</dcterms:modified>
</cp:coreProperties>
</file>